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10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F72AD6">
        <w:rPr>
          <w:rFonts w:cs="Arial"/>
          <w:b/>
          <w:i/>
          <w:sz w:val="18"/>
          <w:szCs w:val="18"/>
          <w:lang w:val="en-ZA"/>
        </w:rPr>
        <w:t>Limited</w:t>
      </w:r>
      <w:r w:rsidR="00F72AD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11 October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F72AD6" w:rsidRPr="00660C4D">
        <w:rPr>
          <w:rFonts w:cs="Arial"/>
          <w:b/>
          <w:bCs/>
          <w:sz w:val="18"/>
          <w:szCs w:val="18"/>
          <w:lang w:val="en-ZA"/>
        </w:rPr>
        <w:t>25 October 2011</w:t>
      </w:r>
      <w:r w:rsidR="00F72AD6" w:rsidRPr="00660C4D">
        <w:rPr>
          <w:rFonts w:cs="Arial"/>
          <w:sz w:val="18"/>
          <w:szCs w:val="18"/>
          <w:lang w:val="en-ZA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F72AD6">
        <w:rPr>
          <w:rFonts w:cs="Arial"/>
          <w:b/>
          <w:sz w:val="18"/>
          <w:szCs w:val="18"/>
          <w:lang w:val="en-ZA"/>
        </w:rPr>
        <w:t xml:space="preserve">Fixed Rate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72AD6" w:rsidRPr="00F72AD6">
        <w:rPr>
          <w:rFonts w:cs="Arial"/>
          <w:sz w:val="18"/>
          <w:szCs w:val="18"/>
          <w:lang w:val="en-ZA"/>
        </w:rPr>
        <w:t>R 32,613,000,000.00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4,103,000,000.00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72AD6">
        <w:rPr>
          <w:rFonts w:cs="Arial"/>
          <w:sz w:val="18"/>
          <w:szCs w:val="18"/>
          <w:lang w:val="en-ZA"/>
        </w:rPr>
        <w:t>104.08006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72AD6">
        <w:rPr>
          <w:rFonts w:cs="Arial"/>
          <w:b/>
          <w:sz w:val="18"/>
          <w:szCs w:val="18"/>
          <w:lang w:val="en-ZA"/>
        </w:rPr>
        <w:t>Indicator</w:t>
      </w:r>
      <w:r w:rsidR="00F72AD6">
        <w:rPr>
          <w:rFonts w:cs="Arial"/>
          <w:b/>
          <w:sz w:val="18"/>
          <w:szCs w:val="18"/>
          <w:lang w:val="en-ZA"/>
        </w:rPr>
        <w:tab/>
      </w:r>
      <w:r w:rsidR="00F72AD6" w:rsidRPr="00F72AD6">
        <w:rPr>
          <w:rFonts w:cs="Arial"/>
          <w:sz w:val="18"/>
          <w:szCs w:val="18"/>
          <w:lang w:val="en-ZA"/>
        </w:rPr>
        <w:t xml:space="preserve">Fixed 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February, 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February, 19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February, 8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F72AD6" w:rsidRPr="00F72AD6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August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ZAG000079344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72AD6" w:rsidRPr="00121666" w:rsidRDefault="00F72AD6" w:rsidP="00F72AD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C4D">
        <w:rPr>
          <w:rFonts w:cs="Arial"/>
          <w:sz w:val="18"/>
          <w:szCs w:val="18"/>
          <w:lang w:val="en-ZA"/>
        </w:rPr>
        <w:t xml:space="preserve">Mark </w:t>
      </w:r>
      <w:proofErr w:type="spellStart"/>
      <w:r w:rsidRPr="00660C4D">
        <w:rPr>
          <w:rFonts w:cs="Arial"/>
          <w:sz w:val="18"/>
          <w:szCs w:val="18"/>
          <w:lang w:val="en-ZA"/>
        </w:rPr>
        <w:t>Tannous</w:t>
      </w:r>
      <w:proofErr w:type="spellEnd"/>
      <w:r w:rsidRPr="00660C4D">
        <w:rPr>
          <w:rFonts w:cs="Arial"/>
          <w:sz w:val="18"/>
          <w:szCs w:val="18"/>
          <w:lang w:val="en-ZA"/>
        </w:rPr>
        <w:t xml:space="preserve">                                             Transnet SOC Ltd</w:t>
      </w:r>
      <w:r>
        <w:rPr>
          <w:rFonts w:cs="Arial"/>
          <w:sz w:val="18"/>
          <w:szCs w:val="18"/>
          <w:lang w:val="en-ZA"/>
        </w:rPr>
        <w:t xml:space="preserve">                                   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2203200</w:t>
      </w:r>
    </w:p>
    <w:p w:rsidR="00F72AD6" w:rsidRPr="00121666" w:rsidRDefault="00F72AD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72AD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72AD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2A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2A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2AD6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AB24EA3-94CB-424B-B84F-47FF031B75F9}"/>
</file>

<file path=customXml/itemProps2.xml><?xml version="1.0" encoding="utf-8"?>
<ds:datastoreItem xmlns:ds="http://schemas.openxmlformats.org/officeDocument/2006/customXml" ds:itemID="{C2BDCC2C-D480-4459-988C-14888DC2CD6C}"/>
</file>

<file path=customXml/itemProps3.xml><?xml version="1.0" encoding="utf-8"?>
<ds:datastoreItem xmlns:ds="http://schemas.openxmlformats.org/officeDocument/2006/customXml" ds:itemID="{A20C3288-77FF-4DBD-AB20-EB115FFB655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2012-10-10T10:31:00Z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